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B9" w:rsidRDefault="007800B9" w:rsidP="007800B9">
      <w:pPr>
        <w:ind w:firstLine="0"/>
      </w:pPr>
    </w:p>
    <w:p w:rsidR="007800B9" w:rsidRPr="00616D91" w:rsidRDefault="007800B9" w:rsidP="007800B9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2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20.07.2015г</w:t>
      </w:r>
    </w:p>
    <w:p w:rsidR="007800B9" w:rsidRPr="00616D91" w:rsidRDefault="007800B9" w:rsidP="007800B9">
      <w:pPr>
        <w:spacing w:line="240" w:lineRule="auto"/>
        <w:jc w:val="center"/>
        <w:rPr>
          <w:b/>
          <w:bCs/>
          <w:sz w:val="24"/>
          <w:szCs w:val="24"/>
        </w:rPr>
      </w:pPr>
      <w:r w:rsidRPr="00511547">
        <w:rPr>
          <w:b/>
          <w:sz w:val="24"/>
          <w:szCs w:val="24"/>
        </w:rPr>
        <w:t>о результатах контрольного мероприятия</w:t>
      </w:r>
    </w:p>
    <w:p w:rsidR="007800B9" w:rsidRDefault="007800B9" w:rsidP="007800B9">
      <w:pPr>
        <w:spacing w:line="240" w:lineRule="auto"/>
        <w:jc w:val="center"/>
        <w:rPr>
          <w:b/>
          <w:sz w:val="24"/>
          <w:szCs w:val="24"/>
        </w:rPr>
      </w:pPr>
      <w:r w:rsidRPr="00616D91">
        <w:rPr>
          <w:b/>
          <w:sz w:val="24"/>
          <w:szCs w:val="24"/>
        </w:rPr>
        <w:t>«Проверка финансово-хозяйственной деятельности муниципального бюджетного образова</w:t>
      </w:r>
      <w:r>
        <w:rPr>
          <w:b/>
          <w:sz w:val="24"/>
          <w:szCs w:val="24"/>
        </w:rPr>
        <w:t>тельного учреждения «</w:t>
      </w:r>
      <w:proofErr w:type="spellStart"/>
      <w:r>
        <w:rPr>
          <w:b/>
          <w:sz w:val="24"/>
          <w:szCs w:val="24"/>
        </w:rPr>
        <w:t>Рыбаловская</w:t>
      </w:r>
      <w:proofErr w:type="spellEnd"/>
      <w:r w:rsidRPr="00616D91">
        <w:rPr>
          <w:b/>
          <w:sz w:val="24"/>
          <w:szCs w:val="24"/>
        </w:rPr>
        <w:t xml:space="preserve"> средняя общеобразовательная школа» Томского района».</w:t>
      </w:r>
    </w:p>
    <w:p w:rsidR="007800B9" w:rsidRDefault="007800B9" w:rsidP="007800B9">
      <w:pPr>
        <w:spacing w:line="240" w:lineRule="auto"/>
        <w:jc w:val="center"/>
        <w:rPr>
          <w:b/>
          <w:sz w:val="24"/>
          <w:szCs w:val="24"/>
        </w:rPr>
      </w:pPr>
    </w:p>
    <w:p w:rsidR="007800B9" w:rsidRDefault="007800B9" w:rsidP="007800B9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</w:t>
      </w:r>
      <w:proofErr w:type="gramStart"/>
      <w:r>
        <w:t>Проверка проведена на основании  статьи 157 Бюджетного кодекса Российской Федерации;  пункта 2.4  статьи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1.4 статьи 5 и статьей 6 «Положения «О Счетной палате муниципального образования «Томский район», принятого решением Думы Томского района от 27.12.2012г № 203;</w:t>
      </w:r>
      <w:proofErr w:type="gramEnd"/>
      <w:r>
        <w:t xml:space="preserve"> пункта 1.4 плана работы Счетной палаты муниципального образования «Томский район» на 2015 год, утвержденного распоряжением Счетной палаты  от 26.12.2014г. № 23.</w:t>
      </w:r>
    </w:p>
    <w:p w:rsidR="007800B9" w:rsidRPr="007800B9" w:rsidRDefault="007800B9" w:rsidP="007800B9">
      <w:pPr>
        <w:spacing w:line="240" w:lineRule="auto"/>
        <w:rPr>
          <w:color w:val="000000"/>
          <w:sz w:val="24"/>
          <w:szCs w:val="24"/>
        </w:rPr>
      </w:pPr>
      <w:proofErr w:type="gramStart"/>
      <w:r w:rsidRPr="007800B9">
        <w:rPr>
          <w:b/>
          <w:sz w:val="24"/>
          <w:szCs w:val="24"/>
        </w:rPr>
        <w:t xml:space="preserve">Объект контрольного мероприятия: </w:t>
      </w:r>
      <w:r w:rsidRPr="007800B9">
        <w:rPr>
          <w:sz w:val="24"/>
          <w:szCs w:val="24"/>
        </w:rPr>
        <w:t>муниципальное бюджетное образовательное учреждение  «</w:t>
      </w:r>
      <w:proofErr w:type="spellStart"/>
      <w:r w:rsidRPr="007800B9">
        <w:rPr>
          <w:sz w:val="24"/>
          <w:szCs w:val="24"/>
        </w:rPr>
        <w:t>Рыбаловская</w:t>
      </w:r>
      <w:proofErr w:type="spellEnd"/>
      <w:r w:rsidRPr="007800B9">
        <w:rPr>
          <w:sz w:val="24"/>
          <w:szCs w:val="24"/>
        </w:rPr>
        <w:t xml:space="preserve"> средняя общеобразовательная школа» Томского района (далее – МБОУ «</w:t>
      </w:r>
      <w:proofErr w:type="spellStart"/>
      <w:r w:rsidRPr="007800B9">
        <w:rPr>
          <w:sz w:val="24"/>
          <w:szCs w:val="24"/>
        </w:rPr>
        <w:t>Рыбаловская</w:t>
      </w:r>
      <w:proofErr w:type="spellEnd"/>
      <w:r w:rsidRPr="007800B9">
        <w:rPr>
          <w:sz w:val="24"/>
          <w:szCs w:val="24"/>
        </w:rPr>
        <w:t xml:space="preserve"> СОШ».</w:t>
      </w:r>
      <w:proofErr w:type="gramEnd"/>
    </w:p>
    <w:p w:rsidR="007800B9" w:rsidRPr="007800B9" w:rsidRDefault="007800B9" w:rsidP="007800B9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7800B9">
        <w:rPr>
          <w:b/>
          <w:sz w:val="24"/>
          <w:szCs w:val="24"/>
        </w:rPr>
        <w:t>Проверяемый период:</w:t>
      </w:r>
      <w:r w:rsidRPr="007800B9">
        <w:rPr>
          <w:sz w:val="24"/>
          <w:szCs w:val="24"/>
        </w:rPr>
        <w:t xml:space="preserve"> 01.01.2014г – 31.12.2014 года. </w:t>
      </w:r>
    </w:p>
    <w:p w:rsidR="007800B9" w:rsidRPr="007800B9" w:rsidRDefault="007800B9" w:rsidP="007800B9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7800B9">
        <w:rPr>
          <w:b/>
          <w:sz w:val="24"/>
          <w:szCs w:val="24"/>
        </w:rPr>
        <w:t>Сроки проведения контрольного мероприятия:</w:t>
      </w:r>
      <w:r w:rsidRPr="007800B9">
        <w:rPr>
          <w:sz w:val="24"/>
          <w:szCs w:val="24"/>
        </w:rPr>
        <w:t xml:space="preserve"> с 12.05.2015г. по 10.07.2015 г. </w:t>
      </w:r>
    </w:p>
    <w:p w:rsidR="007800B9" w:rsidRPr="007800B9" w:rsidRDefault="007800B9" w:rsidP="007800B9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7800B9">
        <w:rPr>
          <w:sz w:val="24"/>
          <w:szCs w:val="24"/>
        </w:rPr>
        <w:t>Басировой</w:t>
      </w:r>
      <w:proofErr w:type="spellEnd"/>
      <w:r w:rsidRPr="007800B9">
        <w:rPr>
          <w:sz w:val="24"/>
          <w:szCs w:val="24"/>
        </w:rPr>
        <w:t xml:space="preserve"> Г.М., инспектором Счетной палаты муниципального  образования «Томский район» </w:t>
      </w:r>
      <w:proofErr w:type="spellStart"/>
      <w:r w:rsidRPr="007800B9">
        <w:rPr>
          <w:sz w:val="24"/>
          <w:szCs w:val="24"/>
        </w:rPr>
        <w:t>Щелковой</w:t>
      </w:r>
      <w:proofErr w:type="spellEnd"/>
      <w:r w:rsidRPr="007800B9">
        <w:rPr>
          <w:sz w:val="24"/>
          <w:szCs w:val="24"/>
        </w:rPr>
        <w:t xml:space="preserve"> И.Н. в помещении Счетной палаты по адресу:            г. Томск, ул. Карла Маркса, 56.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b/>
          <w:sz w:val="24"/>
          <w:szCs w:val="24"/>
        </w:rPr>
        <w:t xml:space="preserve">Цель контрольного мероприятия: </w:t>
      </w:r>
      <w:r w:rsidRPr="007800B9">
        <w:rPr>
          <w:sz w:val="24"/>
          <w:szCs w:val="24"/>
        </w:rPr>
        <w:t>определение законности, эффективности, результативности, продуктивности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b/>
          <w:sz w:val="24"/>
          <w:szCs w:val="24"/>
        </w:rPr>
        <w:t xml:space="preserve">Предмет контрольного мероприятия: </w:t>
      </w:r>
      <w:r w:rsidRPr="007800B9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t xml:space="preserve"> Правом первой подписи в проверяемом периоде обладали директор МБОУ «</w:t>
      </w:r>
      <w:proofErr w:type="spellStart"/>
      <w:r w:rsidRPr="007800B9">
        <w:rPr>
          <w:sz w:val="24"/>
          <w:szCs w:val="24"/>
        </w:rPr>
        <w:t>Рыбаловская</w:t>
      </w:r>
      <w:proofErr w:type="spellEnd"/>
      <w:r w:rsidRPr="007800B9">
        <w:rPr>
          <w:sz w:val="24"/>
          <w:szCs w:val="24"/>
        </w:rPr>
        <w:t xml:space="preserve"> СОШ» Тихонович М.Е., правом второй подписи главный бухгалтер Шахова В.М.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b/>
          <w:sz w:val="24"/>
          <w:szCs w:val="24"/>
        </w:rPr>
        <w:t xml:space="preserve">Объем проверенных средств составил: </w:t>
      </w:r>
      <w:r w:rsidRPr="007800B9">
        <w:rPr>
          <w:sz w:val="24"/>
          <w:szCs w:val="24"/>
        </w:rPr>
        <w:t>19200,3 тыс. рублей.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</w:p>
    <w:p w:rsidR="007800B9" w:rsidRPr="007800B9" w:rsidRDefault="007800B9" w:rsidP="007800B9">
      <w:pPr>
        <w:spacing w:line="240" w:lineRule="auto"/>
        <w:rPr>
          <w:b/>
          <w:sz w:val="24"/>
          <w:szCs w:val="24"/>
        </w:rPr>
      </w:pPr>
      <w:r w:rsidRPr="007800B9">
        <w:rPr>
          <w:b/>
          <w:sz w:val="24"/>
          <w:szCs w:val="24"/>
        </w:rPr>
        <w:t>Краткая информация о проверяемом объекте:</w:t>
      </w:r>
    </w:p>
    <w:p w:rsidR="007800B9" w:rsidRPr="007800B9" w:rsidRDefault="007800B9" w:rsidP="007800B9">
      <w:pPr>
        <w:spacing w:line="240" w:lineRule="auto"/>
        <w:rPr>
          <w:b/>
          <w:color w:val="000000"/>
          <w:sz w:val="24"/>
          <w:szCs w:val="24"/>
          <w:lang w:eastAsia="ar-SA"/>
        </w:rPr>
      </w:pPr>
    </w:p>
    <w:p w:rsidR="007800B9" w:rsidRPr="007800B9" w:rsidRDefault="007800B9" w:rsidP="007800B9">
      <w:pPr>
        <w:pStyle w:val="a5"/>
        <w:tabs>
          <w:tab w:val="left" w:pos="426"/>
          <w:tab w:val="left" w:pos="567"/>
        </w:tabs>
        <w:suppressAutoHyphens/>
        <w:autoSpaceDN w:val="0"/>
        <w:ind w:firstLine="709"/>
        <w:jc w:val="both"/>
        <w:rPr>
          <w:szCs w:val="24"/>
          <w:lang w:eastAsia="en-US"/>
        </w:rPr>
      </w:pPr>
      <w:r w:rsidRPr="007800B9">
        <w:rPr>
          <w:szCs w:val="24"/>
        </w:rPr>
        <w:t xml:space="preserve"> МБОУ «</w:t>
      </w:r>
      <w:proofErr w:type="spellStart"/>
      <w:r w:rsidRPr="007800B9">
        <w:rPr>
          <w:szCs w:val="24"/>
        </w:rPr>
        <w:t>Рыбаловская</w:t>
      </w:r>
      <w:proofErr w:type="spellEnd"/>
      <w:r w:rsidRPr="007800B9">
        <w:rPr>
          <w:szCs w:val="24"/>
        </w:rPr>
        <w:t xml:space="preserve"> СОШ»</w:t>
      </w:r>
      <w:r w:rsidRPr="007800B9">
        <w:rPr>
          <w:szCs w:val="24"/>
          <w:lang w:eastAsia="en-US"/>
        </w:rPr>
        <w:t xml:space="preserve"> является некоммерческой общеобразовательной организацией, основной целью которой является деятельность по образовательным программам начального общего, основного общего и (или) среднего общего образования.</w:t>
      </w:r>
    </w:p>
    <w:p w:rsidR="007800B9" w:rsidRPr="007800B9" w:rsidRDefault="007800B9" w:rsidP="007800B9">
      <w:pPr>
        <w:spacing w:line="240" w:lineRule="auto"/>
        <w:rPr>
          <w:sz w:val="24"/>
          <w:szCs w:val="24"/>
          <w:lang w:eastAsia="en-US"/>
        </w:rPr>
      </w:pPr>
      <w:r w:rsidRPr="007800B9">
        <w:rPr>
          <w:sz w:val="24"/>
          <w:szCs w:val="24"/>
          <w:lang w:eastAsia="en-US"/>
        </w:rPr>
        <w:t>Данная  организация осуществляет также  образовательную деятельность по образовательным программам  дополнительного  образования, реализация которых не является основной целью ее деятельности.</w:t>
      </w:r>
    </w:p>
    <w:p w:rsidR="007800B9" w:rsidRPr="007800B9" w:rsidRDefault="007800B9" w:rsidP="007800B9">
      <w:pPr>
        <w:pStyle w:val="a5"/>
        <w:suppressAutoHyphens/>
        <w:autoSpaceDN w:val="0"/>
        <w:ind w:firstLine="709"/>
        <w:jc w:val="both"/>
        <w:rPr>
          <w:szCs w:val="24"/>
          <w:lang w:eastAsia="en-US"/>
        </w:rPr>
      </w:pPr>
      <w:r w:rsidRPr="007800B9">
        <w:rPr>
          <w:szCs w:val="24"/>
          <w:lang w:eastAsia="en-US"/>
        </w:rPr>
        <w:t xml:space="preserve"> Юридический адрес: 634518, Томская область, Томский район, село </w:t>
      </w:r>
      <w:proofErr w:type="spellStart"/>
      <w:r w:rsidRPr="007800B9">
        <w:rPr>
          <w:szCs w:val="24"/>
          <w:lang w:eastAsia="en-US"/>
        </w:rPr>
        <w:t>Рыбалово</w:t>
      </w:r>
      <w:proofErr w:type="spellEnd"/>
      <w:r w:rsidRPr="007800B9">
        <w:rPr>
          <w:szCs w:val="24"/>
          <w:lang w:eastAsia="en-US"/>
        </w:rPr>
        <w:t xml:space="preserve">, улица Пионерская 3. </w:t>
      </w:r>
    </w:p>
    <w:p w:rsidR="007800B9" w:rsidRPr="007800B9" w:rsidRDefault="007800B9" w:rsidP="007800B9">
      <w:pPr>
        <w:spacing w:line="240" w:lineRule="auto"/>
        <w:rPr>
          <w:sz w:val="24"/>
          <w:szCs w:val="24"/>
          <w:lang w:eastAsia="en-US"/>
        </w:rPr>
      </w:pPr>
      <w:r w:rsidRPr="007800B9">
        <w:rPr>
          <w:sz w:val="24"/>
          <w:szCs w:val="24"/>
          <w:lang w:eastAsia="en-US"/>
        </w:rPr>
        <w:t xml:space="preserve"> </w:t>
      </w:r>
    </w:p>
    <w:p w:rsidR="007800B9" w:rsidRPr="007800B9" w:rsidRDefault="007800B9" w:rsidP="007800B9">
      <w:pPr>
        <w:spacing w:line="240" w:lineRule="auto"/>
        <w:rPr>
          <w:b/>
          <w:color w:val="000000"/>
          <w:sz w:val="24"/>
          <w:szCs w:val="24"/>
          <w:lang w:eastAsia="ar-SA"/>
        </w:rPr>
      </w:pPr>
      <w:r w:rsidRPr="007800B9">
        <w:rPr>
          <w:sz w:val="24"/>
          <w:szCs w:val="24"/>
          <w:lang w:eastAsia="en-US"/>
        </w:rPr>
        <w:lastRenderedPageBreak/>
        <w:t xml:space="preserve"> Учредителем МБОУ «</w:t>
      </w:r>
      <w:proofErr w:type="spellStart"/>
      <w:r w:rsidRPr="007800B9">
        <w:rPr>
          <w:sz w:val="24"/>
          <w:szCs w:val="24"/>
          <w:lang w:eastAsia="en-US"/>
        </w:rPr>
        <w:t>Рыбаловская</w:t>
      </w:r>
      <w:proofErr w:type="spellEnd"/>
      <w:r w:rsidRPr="007800B9">
        <w:rPr>
          <w:sz w:val="24"/>
          <w:szCs w:val="24"/>
          <w:lang w:eastAsia="en-US"/>
        </w:rPr>
        <w:t xml:space="preserve"> СОШ»  является муниципальное образование «Томский район».</w:t>
      </w:r>
    </w:p>
    <w:p w:rsidR="007800B9" w:rsidRPr="007800B9" w:rsidRDefault="007800B9" w:rsidP="007800B9">
      <w:pPr>
        <w:spacing w:line="240" w:lineRule="auto"/>
        <w:rPr>
          <w:sz w:val="24"/>
          <w:szCs w:val="24"/>
          <w:lang w:eastAsia="en-US"/>
        </w:rPr>
      </w:pPr>
      <w:r w:rsidRPr="007800B9">
        <w:rPr>
          <w:sz w:val="24"/>
          <w:szCs w:val="24"/>
          <w:lang w:eastAsia="en-US"/>
        </w:rPr>
        <w:t>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района.</w:t>
      </w:r>
    </w:p>
    <w:p w:rsidR="007800B9" w:rsidRPr="007800B9" w:rsidRDefault="007800B9" w:rsidP="007800B9">
      <w:pPr>
        <w:pStyle w:val="a5"/>
        <w:widowControl w:val="0"/>
        <w:shd w:val="clear" w:color="auto" w:fill="FFFFFF"/>
        <w:tabs>
          <w:tab w:val="left" w:pos="1169"/>
        </w:tabs>
        <w:autoSpaceDE w:val="0"/>
        <w:autoSpaceDN w:val="0"/>
        <w:adjustRightInd w:val="0"/>
        <w:ind w:firstLine="709"/>
        <w:jc w:val="both"/>
        <w:rPr>
          <w:szCs w:val="24"/>
          <w:lang w:eastAsia="en-US"/>
        </w:rPr>
      </w:pPr>
      <w:r w:rsidRPr="007800B9">
        <w:rPr>
          <w:szCs w:val="24"/>
          <w:lang w:eastAsia="en-US"/>
        </w:rPr>
        <w:t>Имущество учреждения является муниципальной собственностью муниципального образования «Томский район», отражается на самостоятельном балансе учреждения и закреплено за ним на праве оперативного управления.</w:t>
      </w:r>
    </w:p>
    <w:p w:rsidR="007800B9" w:rsidRPr="007800B9" w:rsidRDefault="007800B9" w:rsidP="007800B9">
      <w:pPr>
        <w:pStyle w:val="a5"/>
        <w:ind w:firstLine="709"/>
        <w:jc w:val="both"/>
        <w:rPr>
          <w:szCs w:val="24"/>
          <w:lang w:eastAsia="en-US"/>
        </w:rPr>
      </w:pPr>
      <w:r w:rsidRPr="007800B9">
        <w:rPr>
          <w:szCs w:val="24"/>
          <w:lang w:eastAsia="en-US"/>
        </w:rPr>
        <w:t>Учреждение является юридическим лицом, имеет обособленное имущество, самостоятельный баланс, расчетные и иные счета в кредитных организациях, и (или) лицевые  счета, открытые в установленном порядке в Управлении финансов Администрации Томского района, печать, штампы со своим наименованием, бланки.</w:t>
      </w:r>
    </w:p>
    <w:p w:rsidR="007800B9" w:rsidRPr="007800B9" w:rsidRDefault="007800B9" w:rsidP="007800B9">
      <w:pPr>
        <w:pStyle w:val="a5"/>
        <w:ind w:firstLine="709"/>
        <w:jc w:val="both"/>
        <w:rPr>
          <w:szCs w:val="24"/>
          <w:lang w:eastAsia="en-US"/>
        </w:rPr>
      </w:pPr>
      <w:r w:rsidRPr="007800B9">
        <w:rPr>
          <w:szCs w:val="24"/>
          <w:lang w:eastAsia="en-US"/>
        </w:rPr>
        <w:t xml:space="preserve">ИНН 7014026019;  КПП 701401001;  </w:t>
      </w:r>
      <w:proofErr w:type="gramStart"/>
      <w:r w:rsidRPr="007800B9">
        <w:rPr>
          <w:szCs w:val="24"/>
          <w:lang w:eastAsia="en-US"/>
        </w:rPr>
        <w:t>р</w:t>
      </w:r>
      <w:proofErr w:type="gramEnd"/>
      <w:r w:rsidRPr="007800B9">
        <w:rPr>
          <w:szCs w:val="24"/>
          <w:lang w:eastAsia="en-US"/>
        </w:rPr>
        <w:t>/счет 40701810600003000002 в ГРКЦ ГУ Банка России по Томской области;  БИК 046902001; л/</w:t>
      </w:r>
      <w:proofErr w:type="spellStart"/>
      <w:r w:rsidRPr="007800B9">
        <w:rPr>
          <w:szCs w:val="24"/>
          <w:lang w:eastAsia="en-US"/>
        </w:rPr>
        <w:t>сч</w:t>
      </w:r>
      <w:proofErr w:type="spellEnd"/>
      <w:r w:rsidRPr="007800B9">
        <w:rPr>
          <w:szCs w:val="24"/>
          <w:lang w:eastAsia="en-US"/>
        </w:rPr>
        <w:t xml:space="preserve"> ЛБ1013000077 в Управлении финансов Администрации Томского района.</w:t>
      </w:r>
    </w:p>
    <w:p w:rsidR="007800B9" w:rsidRPr="007800B9" w:rsidRDefault="007800B9" w:rsidP="007800B9">
      <w:pPr>
        <w:spacing w:line="240" w:lineRule="auto"/>
        <w:ind w:firstLine="0"/>
        <w:rPr>
          <w:b/>
          <w:color w:val="000000"/>
          <w:sz w:val="24"/>
          <w:szCs w:val="24"/>
        </w:rPr>
      </w:pPr>
    </w:p>
    <w:p w:rsidR="007800B9" w:rsidRDefault="007800B9" w:rsidP="007800B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 выявлены следующие нарушения и недостатки: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t xml:space="preserve">1. При проверке выполнения муниципального задания установлено, что в соответствии с годовым отчетом, представленном на проверку, объемы услуг учреждением выполнены не полностью. По показателю качества муниципальной услуги «Доля </w:t>
      </w:r>
      <w:proofErr w:type="gramStart"/>
      <w:r w:rsidRPr="007800B9">
        <w:rPr>
          <w:sz w:val="24"/>
          <w:szCs w:val="24"/>
        </w:rPr>
        <w:t>обучающихся</w:t>
      </w:r>
      <w:proofErr w:type="gramEnd"/>
      <w:r w:rsidRPr="007800B9">
        <w:rPr>
          <w:sz w:val="24"/>
          <w:szCs w:val="24"/>
        </w:rPr>
        <w:t>, не получивших аттестат об основном общем образовании» плановое задание 5%, фактическое значение 11,7%. По показателю объема муниципальной услуги «Количество обучающихся» плановое значение – 228, фактическое 217. В нарушение п. 7.4 требований к отчетности об исполнении муниципального задания с отчетом не представлена пояснительная записка, в отчете не указаны причины отклонения от запланированных значений. Не заполнена графа «Фактическое значение за отчетный финансовый год» в показателях качества муниципальной услуги – присмотр и уход за детьми, осваивающими общедоступное и бесплатное дошкольное образование.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t>Годовой отчет  подписан директором учреждения, но на нем  отсутствует дата представления отчета, что не позволяет сделать вывод о своевременности отчета  учреждения перед учредителем.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t>2. При проверке формирования и выполнения плана финансово-хозяйственной деятельности установлено, что  в  нарушение п.7 Требований к плану финансово-хозяйственной деятельности государственного (муниципального) учреждения: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t xml:space="preserve">- в заголовочной части плана  отсутствуют: код формы по КФД, дата составления документа, вместо кода 383 по ОКЕИ </w:t>
      </w:r>
      <w:r w:rsidRPr="007800B9">
        <w:rPr>
          <w:color w:val="000000"/>
          <w:sz w:val="24"/>
          <w:szCs w:val="24"/>
        </w:rPr>
        <w:t>указано слово «рублей».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t>- в текстовой части в 1 разделе «Сведения о деятельности муниципального бюджетного учреждения» не указаны  основные цели учреждения, основные виды деятельности; виды работ, относящихся к основной деятельности, перечень услуг.</w:t>
      </w:r>
    </w:p>
    <w:p w:rsidR="007800B9" w:rsidRPr="007800B9" w:rsidRDefault="007800B9" w:rsidP="007800B9">
      <w:pPr>
        <w:spacing w:line="240" w:lineRule="auto"/>
        <w:outlineLvl w:val="0"/>
        <w:rPr>
          <w:sz w:val="24"/>
          <w:szCs w:val="24"/>
        </w:rPr>
      </w:pPr>
      <w:r w:rsidRPr="007800B9">
        <w:rPr>
          <w:sz w:val="24"/>
          <w:szCs w:val="24"/>
        </w:rPr>
        <w:t>3. Нецелевого использования средств субсидий на выполнение муниципального задания и иные цели не выявлено.</w:t>
      </w:r>
    </w:p>
    <w:p w:rsidR="007800B9" w:rsidRPr="007800B9" w:rsidRDefault="007800B9" w:rsidP="007800B9">
      <w:pPr>
        <w:spacing w:line="240" w:lineRule="auto"/>
        <w:outlineLvl w:val="0"/>
        <w:rPr>
          <w:rFonts w:eastAsiaTheme="minorHAnsi"/>
          <w:bCs/>
          <w:sz w:val="24"/>
          <w:szCs w:val="24"/>
          <w:lang w:eastAsia="en-US"/>
        </w:rPr>
      </w:pPr>
      <w:r w:rsidRPr="007800B9">
        <w:rPr>
          <w:sz w:val="24"/>
          <w:szCs w:val="24"/>
        </w:rPr>
        <w:t xml:space="preserve">4. При проведении проверки списания материальных запасов установлено, что </w:t>
      </w:r>
      <w:r w:rsidRPr="007800B9">
        <w:rPr>
          <w:rFonts w:eastAsiaTheme="minorHAnsi"/>
          <w:bCs/>
          <w:sz w:val="24"/>
          <w:szCs w:val="24"/>
          <w:lang w:eastAsia="en-US"/>
        </w:rPr>
        <w:t>нормы расхода ГСМ   завышены (в зимнее время на 10% и 0,6 л на 100 км, в летнее время на 9,4% и 0,4л на 100 км) и требуют пересмотра.</w:t>
      </w:r>
    </w:p>
    <w:p w:rsidR="007800B9" w:rsidRPr="007800B9" w:rsidRDefault="007800B9" w:rsidP="007800B9">
      <w:pPr>
        <w:autoSpaceDE w:val="0"/>
        <w:autoSpaceDN w:val="0"/>
        <w:adjustRightInd w:val="0"/>
        <w:spacing w:line="240" w:lineRule="auto"/>
        <w:rPr>
          <w:rFonts w:eastAsiaTheme="minorHAnsi"/>
          <w:bCs/>
          <w:sz w:val="24"/>
          <w:szCs w:val="24"/>
          <w:lang w:eastAsia="en-US"/>
        </w:rPr>
      </w:pPr>
      <w:r w:rsidRPr="007800B9">
        <w:rPr>
          <w:rFonts w:eastAsiaTheme="minorHAnsi"/>
          <w:bCs/>
          <w:sz w:val="24"/>
          <w:szCs w:val="24"/>
          <w:lang w:eastAsia="en-US"/>
        </w:rPr>
        <w:t xml:space="preserve">5. </w:t>
      </w:r>
      <w:r w:rsidRPr="007800B9">
        <w:rPr>
          <w:sz w:val="24"/>
          <w:szCs w:val="24"/>
        </w:rPr>
        <w:t xml:space="preserve">В нарушение </w:t>
      </w:r>
      <w:proofErr w:type="gramStart"/>
      <w:r w:rsidRPr="007800B9">
        <w:rPr>
          <w:sz w:val="24"/>
          <w:szCs w:val="24"/>
        </w:rPr>
        <w:t>требований Приказа  Министерства транспорта Российской Федерации</w:t>
      </w:r>
      <w:proofErr w:type="gramEnd"/>
      <w:r w:rsidRPr="007800B9">
        <w:rPr>
          <w:sz w:val="24"/>
          <w:szCs w:val="24"/>
        </w:rPr>
        <w:t xml:space="preserve"> от 18.09.2008 № 152 «Об утверждении обязательных реквизитов и порядка заполнения путевых листов» н</w:t>
      </w:r>
      <w:r w:rsidRPr="007800B9">
        <w:rPr>
          <w:rFonts w:eastAsiaTheme="minorHAnsi"/>
          <w:bCs/>
          <w:sz w:val="24"/>
          <w:szCs w:val="24"/>
          <w:lang w:eastAsia="en-US"/>
        </w:rPr>
        <w:t xml:space="preserve">е на всех путевых листах за январь 2014г стоит печать учреждения, путевые листы за октябрь 2014г приняты без печати и подписи директора школы. На всех путевых листах легкового автомобиля указан адрес подачи с. </w:t>
      </w:r>
      <w:proofErr w:type="spellStart"/>
      <w:r w:rsidRPr="007800B9">
        <w:rPr>
          <w:rFonts w:eastAsiaTheme="minorHAnsi"/>
          <w:bCs/>
          <w:sz w:val="24"/>
          <w:szCs w:val="24"/>
          <w:lang w:eastAsia="en-US"/>
        </w:rPr>
        <w:t>Рыбалово</w:t>
      </w:r>
      <w:proofErr w:type="spellEnd"/>
      <w:r w:rsidRPr="007800B9">
        <w:rPr>
          <w:rFonts w:eastAsiaTheme="minorHAnsi"/>
          <w:bCs/>
          <w:sz w:val="24"/>
          <w:szCs w:val="24"/>
          <w:lang w:eastAsia="en-US"/>
        </w:rPr>
        <w:t xml:space="preserve"> – г. Томск, хотя место назначения не всегда г. Томск; не указывается время выезда из гаража и время возвращения в гараж. На путевых листах легкового автомобиля не проставляется штамп организации.</w:t>
      </w:r>
    </w:p>
    <w:p w:rsidR="007800B9" w:rsidRPr="007800B9" w:rsidRDefault="007800B9" w:rsidP="007800B9">
      <w:pPr>
        <w:shd w:val="clear" w:color="auto" w:fill="FFFFFF"/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lastRenderedPageBreak/>
        <w:t xml:space="preserve">6. </w:t>
      </w:r>
      <w:proofErr w:type="gramStart"/>
      <w:r w:rsidRPr="007800B9">
        <w:rPr>
          <w:sz w:val="24"/>
          <w:szCs w:val="24"/>
        </w:rPr>
        <w:t xml:space="preserve">В нарушение норм ТК РФ </w:t>
      </w:r>
      <w:r w:rsidRPr="007800B9">
        <w:rPr>
          <w:color w:val="343434"/>
          <w:sz w:val="24"/>
          <w:szCs w:val="24"/>
        </w:rPr>
        <w:t>(ст. 60.2 и ст. 151 ТК РФ) установление совмещения директору  Тихонович М.Е. произведено на основании приказа директора учреждения от 01.09.2014г № 143/1,  согласованного экономистом Управления образования, в котором указано, что в связи с вакансией по должности учитель директору Тихонович М.Е. поручено выполнение дополнительной работы по должности учитель согласно дополнению к должностным обязанностям</w:t>
      </w:r>
      <w:proofErr w:type="gramEnd"/>
      <w:r w:rsidRPr="007800B9">
        <w:rPr>
          <w:color w:val="343434"/>
          <w:sz w:val="24"/>
          <w:szCs w:val="24"/>
        </w:rPr>
        <w:t xml:space="preserve">, за что установлена доплата в сумме 14601,44 рублей.  </w:t>
      </w:r>
      <w:r w:rsidRPr="007800B9">
        <w:rPr>
          <w:sz w:val="24"/>
          <w:szCs w:val="24"/>
        </w:rPr>
        <w:t>Ведение директором педагогической работы возможно только при наличии вакансии. Директор Тихонович М.Е. ведет часы в начальной школе, где нет вакантных  ставок.</w:t>
      </w:r>
    </w:p>
    <w:p w:rsidR="007800B9" w:rsidRPr="007800B9" w:rsidRDefault="007800B9" w:rsidP="007800B9">
      <w:pPr>
        <w:shd w:val="clear" w:color="auto" w:fill="FFFFFF"/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t xml:space="preserve">7.  </w:t>
      </w:r>
      <w:r w:rsidRPr="007800B9">
        <w:rPr>
          <w:color w:val="343434"/>
          <w:sz w:val="24"/>
          <w:szCs w:val="24"/>
        </w:rPr>
        <w:t xml:space="preserve">Размер доплаты </w:t>
      </w:r>
      <w:r w:rsidRPr="007800B9">
        <w:rPr>
          <w:sz w:val="24"/>
          <w:szCs w:val="24"/>
        </w:rPr>
        <w:t>за совмещение Тихонович М.Е., установленный на основании тарификационного списка (на 01.09.2014г) и согласованный также экономистом Управления образования, составляет  3948,5 рублей. Выплата в сумме  10652,5 рублей состоит  из стимулирующих выплат, размер которых руководитель учреждения определил самостоятельно. Самостоятельное установление руководителем образовательного учреждения стимулирующих выплат за педагогическую деятельность, не предусмотренных дополнительным соглашением к трудовому договору, а также без согласия (распоряжения) учредителя себе лично  является неправомерным расходованием денежных средств.</w:t>
      </w:r>
    </w:p>
    <w:p w:rsidR="007800B9" w:rsidRPr="007800B9" w:rsidRDefault="007800B9" w:rsidP="007800B9">
      <w:pPr>
        <w:pStyle w:val="ConsNonformat"/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800B9">
        <w:rPr>
          <w:rFonts w:eastAsiaTheme="minorHAnsi"/>
          <w:sz w:val="24"/>
          <w:szCs w:val="24"/>
          <w:lang w:eastAsia="en-US"/>
        </w:rPr>
        <w:t>8. При проверке также установлено, что  октябрь 2014г, в котором директор   Тихонович М.Е. отработала только 13 дней из 27, ей были начислены и выплачены  выплаты в размере 14611,84 рублей, хотя за фактически отработанное время выплаты должны были составить 7035,33 рублей. Таким образом, переплата составила 7579,51 рублей.</w:t>
      </w:r>
    </w:p>
    <w:p w:rsidR="007800B9" w:rsidRPr="007800B9" w:rsidRDefault="007800B9" w:rsidP="007800B9">
      <w:pPr>
        <w:autoSpaceDE w:val="0"/>
        <w:spacing w:line="240" w:lineRule="auto"/>
        <w:rPr>
          <w:sz w:val="24"/>
          <w:szCs w:val="24"/>
        </w:rPr>
      </w:pPr>
      <w:r w:rsidRPr="007800B9">
        <w:rPr>
          <w:rFonts w:eastAsiaTheme="minorHAnsi"/>
          <w:sz w:val="24"/>
          <w:szCs w:val="24"/>
          <w:lang w:eastAsia="en-US"/>
        </w:rPr>
        <w:t xml:space="preserve">9. </w:t>
      </w:r>
      <w:r w:rsidRPr="007800B9">
        <w:rPr>
          <w:sz w:val="24"/>
          <w:szCs w:val="24"/>
        </w:rPr>
        <w:t xml:space="preserve">Представленные на проверку карточки-справки (ф. 0504417) для регистрации сведений о зарплате работников за 2014 год заполнены с нарушениями требований приказа № 173н: не все карточки  содержат отметки о квалификации, категории, сведения об образовании, стаже работы, не во всех указана дата и номер приказа о приеме на работу. 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t xml:space="preserve">10. </w:t>
      </w:r>
      <w:r w:rsidRPr="007800B9">
        <w:rPr>
          <w:color w:val="000000"/>
          <w:sz w:val="24"/>
          <w:szCs w:val="24"/>
        </w:rPr>
        <w:t xml:space="preserve">Представленное на проверку Положение  «О системе оплаты труда» не учитывает «Единые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2014 год», утвержденные решением Российской  трехсторонней комиссией по регулированию социально – трудовых  отношений от 25.12.2013г, протокол № 11. Содержащиеся в Положении и приложениях к нему   данные требуют актуализации </w:t>
      </w:r>
      <w:r w:rsidRPr="007800B9">
        <w:rPr>
          <w:sz w:val="24"/>
          <w:szCs w:val="24"/>
        </w:rPr>
        <w:t>в соответствии с коллективным договором, соглашениями, локальными нормативными актами, в соответствии с федеральными законами и иными нормативными правовыми актами РФ, законами и иными нормативными правовыми актами субъектов РФ и нормативными правовыми актами органов местного самоуправления.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sz w:val="24"/>
          <w:szCs w:val="24"/>
        </w:rPr>
        <w:t xml:space="preserve">11. Срок действия представленного на проверку коллективного договора закончился в 2012 году. Новый договор не принят. </w:t>
      </w:r>
    </w:p>
    <w:p w:rsidR="007800B9" w:rsidRPr="007800B9" w:rsidRDefault="007800B9" w:rsidP="007800B9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7800B9">
        <w:rPr>
          <w:sz w:val="24"/>
          <w:szCs w:val="24"/>
        </w:rPr>
        <w:t xml:space="preserve">12. </w:t>
      </w:r>
      <w:r w:rsidRPr="007800B9">
        <w:rPr>
          <w:color w:val="000000"/>
          <w:sz w:val="24"/>
          <w:szCs w:val="24"/>
        </w:rPr>
        <w:t>В нарушение требований п. 31.6 Положения о системе оплаты труда на сайте школы не размещаются выписки из протоколов заседаний комиссии по назначению стимулирующих выплат.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color w:val="000000"/>
          <w:sz w:val="24"/>
          <w:szCs w:val="24"/>
        </w:rPr>
        <w:t>13. В нарушение порядка определения стимулирующих выплат, утвержденного в гл.5 Положения о системе оплаты труда,  директор школы  единолично приказами «О выполнении дополнительной работы…» устанавливает работникам  доплаты из стимулирующего фонда</w:t>
      </w:r>
      <w:r w:rsidRPr="007800B9">
        <w:rPr>
          <w:sz w:val="24"/>
          <w:szCs w:val="24"/>
        </w:rPr>
        <w:t xml:space="preserve"> за дополнительные объем работ, без указания, в </w:t>
      </w:r>
      <w:proofErr w:type="gramStart"/>
      <w:r w:rsidRPr="007800B9">
        <w:rPr>
          <w:sz w:val="24"/>
          <w:szCs w:val="24"/>
        </w:rPr>
        <w:t>связи</w:t>
      </w:r>
      <w:proofErr w:type="gramEnd"/>
      <w:r w:rsidRPr="007800B9">
        <w:rPr>
          <w:sz w:val="24"/>
          <w:szCs w:val="24"/>
        </w:rPr>
        <w:t xml:space="preserve"> с чем возник дополнительный объем работ.</w:t>
      </w:r>
    </w:p>
    <w:p w:rsidR="007800B9" w:rsidRPr="007800B9" w:rsidRDefault="007800B9" w:rsidP="007800B9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7800B9">
        <w:rPr>
          <w:color w:val="000000"/>
          <w:sz w:val="24"/>
          <w:szCs w:val="24"/>
        </w:rPr>
        <w:t>14. Доплаты  часто устанавливаются за работу, которая входит в должностные обязанности работника.</w:t>
      </w:r>
    </w:p>
    <w:p w:rsidR="007800B9" w:rsidRPr="007800B9" w:rsidRDefault="007800B9" w:rsidP="007800B9">
      <w:pPr>
        <w:spacing w:line="240" w:lineRule="auto"/>
        <w:rPr>
          <w:sz w:val="24"/>
          <w:szCs w:val="24"/>
        </w:rPr>
      </w:pPr>
      <w:r w:rsidRPr="007800B9">
        <w:rPr>
          <w:color w:val="000000"/>
          <w:sz w:val="24"/>
          <w:szCs w:val="24"/>
        </w:rPr>
        <w:t>15.</w:t>
      </w:r>
      <w:r w:rsidRPr="007800B9">
        <w:rPr>
          <w:b/>
          <w:sz w:val="24"/>
          <w:szCs w:val="24"/>
        </w:rPr>
        <w:t xml:space="preserve"> </w:t>
      </w:r>
      <w:r w:rsidRPr="007800B9">
        <w:rPr>
          <w:sz w:val="24"/>
          <w:szCs w:val="24"/>
        </w:rPr>
        <w:t>Производится доплата за совмещение должностей (профессий), не предусмотренных штатным расписанием.</w:t>
      </w:r>
    </w:p>
    <w:p w:rsidR="007800B9" w:rsidRPr="007800B9" w:rsidRDefault="007800B9" w:rsidP="007800B9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7800B9">
        <w:rPr>
          <w:sz w:val="24"/>
          <w:szCs w:val="24"/>
        </w:rPr>
        <w:lastRenderedPageBreak/>
        <w:t>16.</w:t>
      </w:r>
      <w:r w:rsidRPr="007800B9">
        <w:rPr>
          <w:color w:val="000000"/>
          <w:sz w:val="24"/>
          <w:szCs w:val="24"/>
        </w:rPr>
        <w:t xml:space="preserve"> За одинаковый объем дополнительной работы   устанавливается различная оплата. Это свидетельствует об отсутствии разработанных </w:t>
      </w:r>
      <w:r w:rsidRPr="007800B9">
        <w:rPr>
          <w:sz w:val="24"/>
          <w:szCs w:val="24"/>
        </w:rPr>
        <w:t xml:space="preserve">целевых показателей эффективности работы, их состава и числовых значений.  </w:t>
      </w:r>
    </w:p>
    <w:p w:rsidR="007800B9" w:rsidRDefault="007800B9" w:rsidP="007800B9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7800B9">
        <w:rPr>
          <w:sz w:val="24"/>
          <w:szCs w:val="24"/>
        </w:rPr>
        <w:t xml:space="preserve">17. </w:t>
      </w:r>
      <w:r w:rsidRPr="007800B9">
        <w:rPr>
          <w:color w:val="000000"/>
          <w:sz w:val="24"/>
          <w:szCs w:val="24"/>
        </w:rPr>
        <w:t>Доплаты, установленные работникам МБОУ «</w:t>
      </w:r>
      <w:proofErr w:type="spellStart"/>
      <w:r w:rsidRPr="007800B9">
        <w:rPr>
          <w:color w:val="000000"/>
          <w:sz w:val="24"/>
          <w:szCs w:val="24"/>
        </w:rPr>
        <w:t>Рыбаловская</w:t>
      </w:r>
      <w:proofErr w:type="spellEnd"/>
      <w:r w:rsidRPr="007800B9">
        <w:rPr>
          <w:color w:val="000000"/>
          <w:sz w:val="24"/>
          <w:szCs w:val="24"/>
        </w:rPr>
        <w:t xml:space="preserve"> СОШ» директором  школы  единолично приказами «О выполнении дополнительной работы…», с 01.01.2014 по 31.08.2014г в сумме 248250,0 рулей; с 01.09.2014г  с 31.12.2014г в сумме 479540,0 рублей Счетная палата считает незаконным   использованием средств бюджета.</w:t>
      </w:r>
    </w:p>
    <w:p w:rsidR="007800B9" w:rsidRPr="007800B9" w:rsidRDefault="007800B9" w:rsidP="007800B9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7800B9" w:rsidRDefault="007800B9" w:rsidP="007800B9">
      <w:pPr>
        <w:autoSpaceDE w:val="0"/>
        <w:autoSpaceDN w:val="0"/>
        <w:adjustRightInd w:val="0"/>
        <w:spacing w:before="100" w:after="100"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7800B9" w:rsidRDefault="007800B9" w:rsidP="007800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6033D">
        <w:rPr>
          <w:sz w:val="24"/>
          <w:szCs w:val="24"/>
        </w:rPr>
        <w:t>Привести в соответствие с  трудовым законодательством  нормативно-правовые акты, устанавливающие   систему оплаты труда</w:t>
      </w:r>
      <w:r>
        <w:rPr>
          <w:sz w:val="24"/>
          <w:szCs w:val="24"/>
        </w:rPr>
        <w:t xml:space="preserve"> в учреждении:</w:t>
      </w:r>
    </w:p>
    <w:p w:rsidR="007800B9" w:rsidRDefault="007800B9" w:rsidP="007800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разработать новое Положение по формированию системы оплаты труда и стимулированию работников  муниципального  образовательного учреждения;</w:t>
      </w:r>
    </w:p>
    <w:p w:rsidR="007800B9" w:rsidRPr="009A1A05" w:rsidRDefault="007800B9" w:rsidP="007800B9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разработать положение о распределении фонда стимулирующих выплат, особое </w:t>
      </w:r>
      <w:proofErr w:type="gramStart"/>
      <w:r>
        <w:rPr>
          <w:sz w:val="24"/>
          <w:szCs w:val="24"/>
        </w:rPr>
        <w:t>внимание</w:t>
      </w:r>
      <w:proofErr w:type="gramEnd"/>
      <w:r>
        <w:rPr>
          <w:sz w:val="24"/>
          <w:szCs w:val="24"/>
        </w:rPr>
        <w:t xml:space="preserve"> уделив формированию системы критериев оценки </w:t>
      </w:r>
      <w:r w:rsidRPr="009A1A05">
        <w:rPr>
          <w:sz w:val="24"/>
          <w:szCs w:val="24"/>
        </w:rPr>
        <w:t>целевых показателей эффективности работы, их состав</w:t>
      </w:r>
      <w:r>
        <w:rPr>
          <w:sz w:val="24"/>
          <w:szCs w:val="24"/>
        </w:rPr>
        <w:t>а и числовых значений;</w:t>
      </w:r>
    </w:p>
    <w:p w:rsidR="007800B9" w:rsidRDefault="007800B9" w:rsidP="007800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разработать положение о мониторинговой комиссии. </w:t>
      </w:r>
    </w:p>
    <w:p w:rsidR="007800B9" w:rsidRPr="0066033D" w:rsidRDefault="007800B9" w:rsidP="007800B9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6033D">
        <w:rPr>
          <w:sz w:val="24"/>
          <w:szCs w:val="24"/>
        </w:rPr>
        <w:t xml:space="preserve">Не допускать  неправомерного, </w:t>
      </w:r>
      <w:r>
        <w:rPr>
          <w:sz w:val="24"/>
          <w:szCs w:val="24"/>
        </w:rPr>
        <w:t xml:space="preserve">незаконного, </w:t>
      </w:r>
      <w:r w:rsidRPr="0066033D">
        <w:rPr>
          <w:sz w:val="24"/>
          <w:szCs w:val="24"/>
        </w:rPr>
        <w:t>необоснованного  использования бюджетных  средств.</w:t>
      </w:r>
    </w:p>
    <w:p w:rsidR="007800B9" w:rsidRDefault="007800B9" w:rsidP="007800B9">
      <w:pPr>
        <w:pStyle w:val="ConsPlusNormal"/>
        <w:widowControl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целях  контроля за правильностью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выплат стимулирующей части фонда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протоколах заседания комиссии и приказах отражать количество баллов, заработанных каждым работником  и стоимость одного балла. </w:t>
      </w:r>
    </w:p>
    <w:p w:rsidR="007800B9" w:rsidRDefault="007800B9" w:rsidP="007800B9">
      <w:pPr>
        <w:pStyle w:val="ConsPlusNormal"/>
        <w:widowControl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Производить расшифровку достоверности заработанного балла по стимулирующей части фонда оплаты труда по каждому педагогическому работнику.</w:t>
      </w:r>
    </w:p>
    <w:p w:rsidR="007800B9" w:rsidRPr="00095EE9" w:rsidRDefault="007800B9" w:rsidP="007800B9">
      <w:pPr>
        <w:pStyle w:val="ConsPlusNormal"/>
        <w:widowControl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Учесть все замечания, указанные в акте проверки.</w:t>
      </w:r>
    </w:p>
    <w:p w:rsidR="007800B9" w:rsidRDefault="007800B9" w:rsidP="007800B9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7800B9" w:rsidRDefault="007800B9" w:rsidP="007800B9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7800B9" w:rsidRDefault="007800B9" w:rsidP="007800B9">
      <w:pPr>
        <w:shd w:val="clear" w:color="auto" w:fill="FFFFFF"/>
        <w:spacing w:line="240" w:lineRule="auto"/>
        <w:rPr>
          <w:sz w:val="24"/>
          <w:szCs w:val="24"/>
        </w:rPr>
      </w:pPr>
      <w:r w:rsidRPr="00F834FA">
        <w:rPr>
          <w:sz w:val="24"/>
          <w:szCs w:val="24"/>
        </w:rPr>
        <w:t xml:space="preserve">По результатам контрольного мероприятия </w:t>
      </w:r>
      <w:r>
        <w:rPr>
          <w:sz w:val="24"/>
          <w:szCs w:val="24"/>
        </w:rPr>
        <w:t>директору МБОУ «</w:t>
      </w:r>
      <w:proofErr w:type="spellStart"/>
      <w:r>
        <w:rPr>
          <w:sz w:val="24"/>
          <w:szCs w:val="24"/>
        </w:rPr>
        <w:t>Рыбаловская</w:t>
      </w:r>
      <w:proofErr w:type="spellEnd"/>
      <w:r>
        <w:rPr>
          <w:sz w:val="24"/>
          <w:szCs w:val="24"/>
        </w:rPr>
        <w:t xml:space="preserve"> СОШ» Томского района</w:t>
      </w:r>
      <w:r w:rsidRPr="000E3366">
        <w:rPr>
          <w:sz w:val="24"/>
          <w:szCs w:val="24"/>
        </w:rPr>
        <w:t xml:space="preserve"> </w:t>
      </w:r>
      <w:r w:rsidRPr="00F834FA">
        <w:rPr>
          <w:sz w:val="24"/>
          <w:szCs w:val="24"/>
        </w:rPr>
        <w:t>вынесено представление об устранении допущенных нарушений и исправлению недостатков</w:t>
      </w:r>
      <w:r>
        <w:rPr>
          <w:sz w:val="24"/>
          <w:szCs w:val="24"/>
        </w:rPr>
        <w:t xml:space="preserve"> от 20.07.2015г. № 2</w:t>
      </w:r>
      <w:r>
        <w:rPr>
          <w:sz w:val="24"/>
          <w:szCs w:val="24"/>
        </w:rPr>
        <w:t>. Акт проверки для информации направлен Председателю Думы Томского района, Главе Томского района, начальнику Управления образования Администрации Томского района.</w:t>
      </w:r>
    </w:p>
    <w:p w:rsidR="007800B9" w:rsidRDefault="007800B9" w:rsidP="007800B9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7800B9" w:rsidRDefault="007800B9" w:rsidP="007800B9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7800B9" w:rsidRPr="00095EE9" w:rsidRDefault="007800B9" w:rsidP="007800B9">
      <w:pPr>
        <w:spacing w:line="240" w:lineRule="auto"/>
        <w:rPr>
          <w:sz w:val="24"/>
          <w:szCs w:val="24"/>
        </w:rPr>
      </w:pPr>
      <w:r w:rsidRPr="00095EE9">
        <w:rPr>
          <w:sz w:val="24"/>
          <w:szCs w:val="24"/>
        </w:rPr>
        <w:t>Председатель Счетной палаты</w:t>
      </w:r>
    </w:p>
    <w:p w:rsidR="007800B9" w:rsidRPr="00095EE9" w:rsidRDefault="007800B9" w:rsidP="007800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Pr="00095EE9">
        <w:rPr>
          <w:sz w:val="24"/>
          <w:szCs w:val="24"/>
        </w:rPr>
        <w:t>униципального образования</w:t>
      </w:r>
    </w:p>
    <w:p w:rsidR="007800B9" w:rsidRPr="00095EE9" w:rsidRDefault="007800B9" w:rsidP="007800B9">
      <w:pPr>
        <w:spacing w:line="240" w:lineRule="auto"/>
        <w:rPr>
          <w:sz w:val="24"/>
          <w:szCs w:val="24"/>
        </w:rPr>
      </w:pPr>
      <w:r w:rsidRPr="00095EE9">
        <w:rPr>
          <w:sz w:val="24"/>
          <w:szCs w:val="24"/>
        </w:rPr>
        <w:t xml:space="preserve">«Томский район»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095EE9">
        <w:rPr>
          <w:sz w:val="24"/>
          <w:szCs w:val="24"/>
        </w:rPr>
        <w:t xml:space="preserve">Г.М. </w:t>
      </w:r>
      <w:proofErr w:type="spellStart"/>
      <w:r w:rsidRPr="00095EE9">
        <w:rPr>
          <w:sz w:val="24"/>
          <w:szCs w:val="24"/>
        </w:rPr>
        <w:t>Басирова</w:t>
      </w:r>
      <w:proofErr w:type="spellEnd"/>
    </w:p>
    <w:p w:rsidR="007800B9" w:rsidRDefault="007800B9" w:rsidP="007800B9"/>
    <w:p w:rsidR="00B23280" w:rsidRPr="007800B9" w:rsidRDefault="00B23280">
      <w:pPr>
        <w:rPr>
          <w:sz w:val="24"/>
          <w:szCs w:val="24"/>
        </w:rPr>
      </w:pPr>
    </w:p>
    <w:sectPr w:rsidR="00B23280" w:rsidRPr="007800B9" w:rsidSect="00B52A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B9"/>
    <w:rsid w:val="007800B9"/>
    <w:rsid w:val="00B2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7800B9"/>
    <w:rPr>
      <w:sz w:val="28"/>
    </w:rPr>
  </w:style>
  <w:style w:type="paragraph" w:styleId="a4">
    <w:name w:val="Title"/>
    <w:basedOn w:val="a"/>
    <w:link w:val="a3"/>
    <w:qFormat/>
    <w:rsid w:val="007800B9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80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78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800B9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7800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7800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80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7800B9"/>
    <w:rPr>
      <w:sz w:val="28"/>
    </w:rPr>
  </w:style>
  <w:style w:type="paragraph" w:styleId="a4">
    <w:name w:val="Title"/>
    <w:basedOn w:val="a"/>
    <w:link w:val="a3"/>
    <w:qFormat/>
    <w:rsid w:val="007800B9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80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78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800B9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7800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7800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80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1839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2015-07-16T07:04:00Z</dcterms:created>
  <dcterms:modified xsi:type="dcterms:W3CDTF">2015-07-16T07:10:00Z</dcterms:modified>
</cp:coreProperties>
</file>